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D1" w:rsidRDefault="00CC20D1">
      <w:pPr>
        <w:rPr>
          <w:rFonts w:ascii="Architect" w:hAnsi="Architect"/>
          <w:b/>
          <w:sz w:val="32"/>
          <w:szCs w:val="32"/>
        </w:rPr>
      </w:pPr>
      <w:r w:rsidRPr="00CC20D1">
        <w:rPr>
          <w:rFonts w:ascii="Architect" w:hAnsi="Architect"/>
          <w:b/>
          <w:sz w:val="32"/>
          <w:szCs w:val="32"/>
        </w:rPr>
        <w:t>Excretory System</w:t>
      </w:r>
    </w:p>
    <w:p w:rsidR="00CC20D1" w:rsidRPr="00CC20D1" w:rsidRDefault="00CC20D1">
      <w:pPr>
        <w:rPr>
          <w:rFonts w:ascii="Architect" w:hAnsi="Architect"/>
          <w:b/>
          <w:sz w:val="32"/>
          <w:szCs w:val="32"/>
        </w:rPr>
      </w:pPr>
    </w:p>
    <w:p w:rsidR="00CC20D1" w:rsidRDefault="00CC20D1">
      <w:r>
        <w:rPr>
          <w:noProof/>
        </w:rPr>
        <w:drawing>
          <wp:inline distT="0" distB="0" distL="0" distR="0">
            <wp:extent cx="4572000" cy="5600700"/>
            <wp:effectExtent l="19050" t="0" r="0" b="0"/>
            <wp:docPr id="2" name="Picture 1" descr="UrinaryTractNID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inaryTractNIDD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D1" w:rsidRDefault="00CC20D1"/>
    <w:sectPr w:rsidR="00CC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chitect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0D1"/>
    <w:rsid w:val="00CC20D1"/>
    <w:rsid w:val="00D6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Company>bcss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max.duncan</dc:creator>
  <cp:keywords/>
  <dc:description/>
  <cp:lastModifiedBy>max.duncan</cp:lastModifiedBy>
  <cp:revision>1</cp:revision>
  <cp:lastPrinted>2011-11-30T18:20:00Z</cp:lastPrinted>
  <dcterms:created xsi:type="dcterms:W3CDTF">2011-11-30T18:13:00Z</dcterms:created>
  <dcterms:modified xsi:type="dcterms:W3CDTF">2011-11-30T18:22:00Z</dcterms:modified>
</cp:coreProperties>
</file>