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D3" w:rsidRPr="006B1216" w:rsidRDefault="007359D3" w:rsidP="006B1216">
      <w:pPr>
        <w:textAlignment w:val="baseline"/>
        <w:rPr>
          <w:rFonts w:ascii="Kristen ITC" w:hAnsi="Kristen ITC"/>
          <w:b/>
          <w:color w:val="5F5F5F"/>
          <w:sz w:val="28"/>
          <w:szCs w:val="28"/>
        </w:rPr>
      </w:pPr>
      <w:r w:rsidRPr="006B1216">
        <w:rPr>
          <w:rFonts w:ascii="Kristen ITC" w:eastAsiaTheme="minorEastAsia" w:hAnsi="Kristen ITC"/>
          <w:b/>
          <w:color w:val="000000" w:themeColor="text1"/>
          <w:sz w:val="28"/>
          <w:szCs w:val="28"/>
        </w:rPr>
        <w:t>Lesson 4: Energy Flow in Ecosystems</w:t>
      </w:r>
    </w:p>
    <w:p w:rsidR="007359D3" w:rsidRPr="007359D3" w:rsidRDefault="007359D3" w:rsidP="007359D3">
      <w:pPr>
        <w:spacing w:after="0" w:line="240" w:lineRule="auto"/>
        <w:textAlignment w:val="baseline"/>
        <w:rPr>
          <w:rFonts w:ascii="Kristen ITC" w:hAnsi="Kristen ITC"/>
          <w:b/>
          <w:color w:val="5F5F5F"/>
          <w:sz w:val="28"/>
          <w:szCs w:val="28"/>
        </w:rPr>
      </w:pPr>
      <w:r w:rsidRPr="007359D3">
        <w:rPr>
          <w:rFonts w:ascii="Kristen ITC" w:eastAsiaTheme="minorEastAsia" w:hAnsi="Kristen ITC"/>
          <w:b/>
          <w:color w:val="000000" w:themeColor="text1"/>
          <w:sz w:val="28"/>
          <w:szCs w:val="28"/>
        </w:rPr>
        <w:t>Energy</w:t>
      </w:r>
    </w:p>
    <w:p w:rsidR="007359D3" w:rsidRPr="007359D3" w:rsidRDefault="007359D3" w:rsidP="007359D3">
      <w:pPr>
        <w:pStyle w:val="ListParagraph"/>
        <w:numPr>
          <w:ilvl w:val="0"/>
          <w:numId w:val="16"/>
        </w:numPr>
        <w:textAlignment w:val="baseline"/>
        <w:rPr>
          <w:rFonts w:ascii="Kristen ITC" w:hAnsi="Kristen ITC"/>
          <w:color w:val="5F5F5F"/>
          <w:sz w:val="28"/>
          <w:szCs w:val="28"/>
        </w:rPr>
      </w:pPr>
      <w:r w:rsidRPr="007359D3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 xml:space="preserve">All living things need ____________________ to grow and to carry out their activities. </w:t>
      </w:r>
    </w:p>
    <w:p w:rsidR="007359D3" w:rsidRPr="007359D3" w:rsidRDefault="007359D3" w:rsidP="007359D3">
      <w:pPr>
        <w:pStyle w:val="ListParagraph"/>
        <w:numPr>
          <w:ilvl w:val="0"/>
          <w:numId w:val="16"/>
        </w:numPr>
        <w:spacing w:line="192" w:lineRule="auto"/>
        <w:textAlignment w:val="baseline"/>
        <w:rPr>
          <w:rFonts w:ascii="Kristen ITC" w:hAnsi="Kristen ITC"/>
          <w:color w:val="5F5F5F"/>
          <w:sz w:val="28"/>
          <w:szCs w:val="28"/>
        </w:rPr>
      </w:pPr>
      <w:r w:rsidRPr="007359D3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 xml:space="preserve">They get this energy from their food or directly from the </w:t>
      </w:r>
      <w:r w:rsidRPr="007359D3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.</w:t>
      </w:r>
    </w:p>
    <w:p w:rsidR="007359D3" w:rsidRPr="006B1216" w:rsidRDefault="007359D3" w:rsidP="007359D3">
      <w:pPr>
        <w:pStyle w:val="ListParagraph"/>
        <w:numPr>
          <w:ilvl w:val="0"/>
          <w:numId w:val="16"/>
        </w:numPr>
        <w:spacing w:line="192" w:lineRule="auto"/>
        <w:textAlignment w:val="baseline"/>
        <w:rPr>
          <w:rFonts w:ascii="Kristen ITC" w:hAnsi="Kristen ITC"/>
          <w:color w:val="5F5F5F"/>
          <w:sz w:val="28"/>
          <w:szCs w:val="28"/>
        </w:rPr>
      </w:pPr>
      <w:r w:rsidRPr="007359D3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This energy is passed from one organism to another in an ecosystem.</w:t>
      </w:r>
    </w:p>
    <w:p w:rsidR="006B1216" w:rsidRPr="006B1216" w:rsidRDefault="006B1216" w:rsidP="006B1216">
      <w:pPr>
        <w:pStyle w:val="ListParagraph"/>
        <w:spacing w:line="192" w:lineRule="auto"/>
        <w:textAlignment w:val="baseline"/>
        <w:rPr>
          <w:rFonts w:ascii="Kristen ITC" w:hAnsi="Kristen ITC"/>
          <w:color w:val="5F5F5F"/>
          <w:sz w:val="28"/>
          <w:szCs w:val="28"/>
        </w:rPr>
      </w:pPr>
    </w:p>
    <w:p w:rsidR="007359D3" w:rsidRPr="007359D3" w:rsidRDefault="007359D3" w:rsidP="007359D3">
      <w:pPr>
        <w:spacing w:after="0" w:line="240" w:lineRule="auto"/>
        <w:textAlignment w:val="baseline"/>
        <w:rPr>
          <w:rFonts w:ascii="Kristen ITC" w:hAnsi="Kristen ITC"/>
          <w:b/>
          <w:color w:val="5F5F5F"/>
          <w:sz w:val="28"/>
          <w:szCs w:val="28"/>
        </w:rPr>
      </w:pPr>
      <w:r w:rsidRPr="007359D3">
        <w:rPr>
          <w:rFonts w:ascii="Kristen ITC" w:eastAsiaTheme="minorEastAsia" w:hAnsi="Kristen ITC"/>
          <w:b/>
          <w:color w:val="000000" w:themeColor="text1"/>
          <w:sz w:val="28"/>
          <w:szCs w:val="28"/>
        </w:rPr>
        <w:t>Producers</w:t>
      </w:r>
    </w:p>
    <w:p w:rsidR="007359D3" w:rsidRDefault="007359D3" w:rsidP="007359D3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</w:pPr>
      <w:r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 are living things that c</w:t>
      </w:r>
      <w:r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an make their own food by using </w:t>
      </w: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energy in sunlight.  </w:t>
      </w:r>
    </w:p>
    <w:p w:rsidR="007359D3" w:rsidRPr="006B1216" w:rsidRDefault="007359D3" w:rsidP="007359D3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Plants are one kind of producer and they make their food through </w:t>
      </w:r>
      <w:r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>.</w:t>
      </w:r>
    </w:p>
    <w:p w:rsidR="006B1216" w:rsidRPr="006B1216" w:rsidRDefault="006B1216" w:rsidP="006B1216">
      <w:pPr>
        <w:pStyle w:val="NormalWeb"/>
        <w:spacing w:before="0" w:beforeAutospacing="0" w:after="0" w:afterAutospacing="0"/>
        <w:ind w:left="720"/>
        <w:textAlignment w:val="baseline"/>
        <w:rPr>
          <w:rFonts w:ascii="Kristen ITC" w:hAnsi="Kristen ITC"/>
          <w:sz w:val="28"/>
          <w:szCs w:val="28"/>
        </w:rPr>
      </w:pPr>
    </w:p>
    <w:p w:rsidR="007359D3" w:rsidRPr="007359D3" w:rsidRDefault="007359D3" w:rsidP="007359D3">
      <w:pPr>
        <w:spacing w:after="0" w:line="240" w:lineRule="auto"/>
        <w:textAlignment w:val="baseline"/>
        <w:rPr>
          <w:rFonts w:ascii="Kristen ITC" w:hAnsi="Kristen ITC"/>
          <w:b/>
          <w:color w:val="5F5F5F"/>
          <w:sz w:val="28"/>
          <w:szCs w:val="28"/>
        </w:rPr>
      </w:pPr>
      <w:r w:rsidRPr="007359D3">
        <w:rPr>
          <w:rFonts w:ascii="Kristen ITC" w:eastAsiaTheme="minorEastAsia" w:hAnsi="Kristen ITC"/>
          <w:b/>
          <w:bCs/>
          <w:color w:val="000000" w:themeColor="text1"/>
          <w:sz w:val="28"/>
          <w:szCs w:val="28"/>
        </w:rPr>
        <w:t>Consumers</w:t>
      </w:r>
    </w:p>
    <w:p w:rsidR="007359D3" w:rsidRDefault="007359D3" w:rsidP="007359D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</w:pP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A </w:t>
      </w:r>
      <w:r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 is an organism that gets its energy by feeding on other organisms.  </w:t>
      </w:r>
    </w:p>
    <w:p w:rsidR="007359D3" w:rsidRPr="007359D3" w:rsidRDefault="007359D3" w:rsidP="007359D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Animals, fungi, some </w:t>
      </w:r>
      <w:proofErr w:type="spellStart"/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>protists</w:t>
      </w:r>
      <w:proofErr w:type="spellEnd"/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, and some bacteria are consumers.  </w:t>
      </w:r>
    </w:p>
    <w:p w:rsidR="007359D3" w:rsidRDefault="007359D3" w:rsidP="007359D3">
      <w:pPr>
        <w:pStyle w:val="NormalWeb"/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</w:p>
    <w:p w:rsidR="007359D3" w:rsidRPr="007359D3" w:rsidRDefault="007359D3" w:rsidP="007359D3">
      <w:pPr>
        <w:pStyle w:val="NormalWeb"/>
        <w:spacing w:before="0" w:beforeAutospacing="0" w:after="0" w:afterAutospacing="0"/>
        <w:textAlignment w:val="baseline"/>
        <w:rPr>
          <w:rFonts w:ascii="Kristen ITC" w:hAnsi="Kristen ITC"/>
          <w:b/>
          <w:sz w:val="28"/>
          <w:szCs w:val="28"/>
        </w:rPr>
      </w:pPr>
      <w:r w:rsidRPr="007359D3">
        <w:rPr>
          <w:rFonts w:ascii="Kristen ITC" w:eastAsiaTheme="minorEastAsia" w:hAnsi="Kristen ITC" w:cstheme="minorBidi"/>
          <w:b/>
          <w:color w:val="000000" w:themeColor="text1"/>
          <w:sz w:val="28"/>
          <w:szCs w:val="28"/>
        </w:rPr>
        <w:t>Herbivores</w:t>
      </w:r>
    </w:p>
    <w:p w:rsidR="007359D3" w:rsidRPr="007359D3" w:rsidRDefault="007359D3" w:rsidP="007359D3">
      <w:pPr>
        <w:pStyle w:val="ListParagraph"/>
        <w:numPr>
          <w:ilvl w:val="0"/>
          <w:numId w:val="19"/>
        </w:numPr>
        <w:textAlignment w:val="baseline"/>
        <w:rPr>
          <w:rFonts w:ascii="Kristen ITC" w:hAnsi="Kristen ITC"/>
          <w:color w:val="5F5F5F"/>
          <w:sz w:val="28"/>
          <w:szCs w:val="28"/>
        </w:rPr>
      </w:pPr>
      <w:r w:rsidRPr="007359D3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 xml:space="preserve">Herbivores are consumers that only eat </w:t>
      </w:r>
      <w:r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.</w:t>
      </w:r>
    </w:p>
    <w:p w:rsidR="007359D3" w:rsidRPr="007359D3" w:rsidRDefault="007359D3" w:rsidP="007359D3">
      <w:pPr>
        <w:pStyle w:val="ListParagraph"/>
        <w:numPr>
          <w:ilvl w:val="0"/>
          <w:numId w:val="19"/>
        </w:numPr>
        <w:textAlignment w:val="baseline"/>
        <w:rPr>
          <w:rFonts w:ascii="Kristen ITC" w:hAnsi="Kristen ITC"/>
          <w:color w:val="5F5F5F"/>
          <w:sz w:val="28"/>
          <w:szCs w:val="28"/>
        </w:rPr>
      </w:pPr>
      <w:r w:rsidRPr="007359D3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 xml:space="preserve">They are called </w:t>
      </w:r>
      <w:r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 xml:space="preserve">, or first level consumers. </w:t>
      </w:r>
    </w:p>
    <w:p w:rsidR="007359D3" w:rsidRPr="007359D3" w:rsidRDefault="007359D3" w:rsidP="007359D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Primary consumers eat </w:t>
      </w:r>
      <w:r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. </w:t>
      </w:r>
    </w:p>
    <w:p w:rsidR="007359D3" w:rsidRDefault="007359D3" w:rsidP="007359D3">
      <w:pPr>
        <w:spacing w:after="0" w:line="240" w:lineRule="auto"/>
        <w:textAlignment w:val="baseline"/>
        <w:rPr>
          <w:rFonts w:ascii="Kristen ITC" w:eastAsiaTheme="minorEastAsia" w:hAnsi="Kristen ITC"/>
          <w:color w:val="000000" w:themeColor="text1"/>
          <w:sz w:val="28"/>
          <w:szCs w:val="28"/>
        </w:rPr>
      </w:pPr>
    </w:p>
    <w:p w:rsidR="007359D3" w:rsidRPr="007359D3" w:rsidRDefault="007359D3" w:rsidP="00B83BAE">
      <w:pPr>
        <w:spacing w:after="0" w:line="240" w:lineRule="auto"/>
        <w:textAlignment w:val="baseline"/>
        <w:rPr>
          <w:rFonts w:ascii="Kristen ITC" w:hAnsi="Kristen ITC"/>
          <w:b/>
          <w:color w:val="5F5F5F"/>
          <w:sz w:val="28"/>
          <w:szCs w:val="28"/>
        </w:rPr>
      </w:pPr>
      <w:r w:rsidRPr="007359D3">
        <w:rPr>
          <w:rFonts w:ascii="Kristen ITC" w:eastAsiaTheme="minorEastAsia" w:hAnsi="Kristen ITC"/>
          <w:b/>
          <w:color w:val="000000" w:themeColor="text1"/>
          <w:sz w:val="28"/>
          <w:szCs w:val="28"/>
        </w:rPr>
        <w:t>Carnivores</w:t>
      </w:r>
    </w:p>
    <w:p w:rsidR="007359D3" w:rsidRDefault="007359D3" w:rsidP="00B83BA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</w:pP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Carnivores are consumers that eat </w:t>
      </w:r>
      <w:r w:rsid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.  </w:t>
      </w:r>
    </w:p>
    <w:p w:rsidR="00B83BAE" w:rsidRDefault="007359D3" w:rsidP="00B83BA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Most are predators, but some are </w:t>
      </w:r>
      <w:r w:rsid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 that eat the meat of dead animals.</w:t>
      </w:r>
    </w:p>
    <w:p w:rsidR="00B83BAE" w:rsidRPr="006B1216" w:rsidRDefault="007359D3" w:rsidP="00B83BA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</w:pP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>They can be secondary (second-level) consumers, which means the</w:t>
      </w:r>
      <w:r w:rsidR="00B83BAE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y eat the primary consumers, or </w:t>
      </w:r>
      <w:r w:rsid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 (third-level) consumers, which means they eat the secondary consumers.</w:t>
      </w:r>
      <w:bookmarkStart w:id="0" w:name="_GoBack"/>
      <w:bookmarkEnd w:id="0"/>
    </w:p>
    <w:p w:rsidR="007359D3" w:rsidRPr="00B83BAE" w:rsidRDefault="007359D3" w:rsidP="00B83BAE">
      <w:pPr>
        <w:spacing w:after="0" w:line="240" w:lineRule="auto"/>
        <w:textAlignment w:val="baseline"/>
        <w:rPr>
          <w:rFonts w:ascii="Kristen ITC" w:hAnsi="Kristen ITC"/>
          <w:b/>
          <w:color w:val="5F5F5F"/>
          <w:sz w:val="28"/>
          <w:szCs w:val="28"/>
        </w:rPr>
      </w:pPr>
      <w:r w:rsidRPr="00B83BAE">
        <w:rPr>
          <w:rFonts w:ascii="Kristen ITC" w:eastAsiaTheme="minorEastAsia" w:hAnsi="Kristen ITC"/>
          <w:b/>
          <w:color w:val="000000" w:themeColor="text1"/>
          <w:sz w:val="28"/>
          <w:szCs w:val="28"/>
        </w:rPr>
        <w:lastRenderedPageBreak/>
        <w:t>Omnivores</w:t>
      </w:r>
    </w:p>
    <w:p w:rsidR="007359D3" w:rsidRPr="00B83BAE" w:rsidRDefault="007359D3" w:rsidP="00B83BAE">
      <w:pPr>
        <w:pStyle w:val="ListParagraph"/>
        <w:numPr>
          <w:ilvl w:val="0"/>
          <w:numId w:val="21"/>
        </w:numPr>
        <w:textAlignment w:val="baseline"/>
        <w:rPr>
          <w:rFonts w:ascii="Kristen ITC" w:hAnsi="Kristen ITC"/>
          <w:color w:val="5F5F5F"/>
          <w:sz w:val="28"/>
          <w:szCs w:val="28"/>
        </w:rPr>
      </w:pPr>
      <w:r w:rsidRP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 xml:space="preserve">Omnivores eat both </w:t>
      </w:r>
      <w:r w:rsid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 xml:space="preserve"> and </w:t>
      </w:r>
      <w:r w:rsid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.</w:t>
      </w:r>
    </w:p>
    <w:p w:rsidR="007359D3" w:rsidRPr="00B83BAE" w:rsidRDefault="007359D3" w:rsidP="00B83BAE">
      <w:pPr>
        <w:pStyle w:val="ListParagraph"/>
        <w:numPr>
          <w:ilvl w:val="0"/>
          <w:numId w:val="21"/>
        </w:numPr>
        <w:textAlignment w:val="baseline"/>
        <w:rPr>
          <w:rFonts w:ascii="Kristen ITC" w:hAnsi="Kristen ITC"/>
          <w:color w:val="5F5F5F"/>
          <w:sz w:val="28"/>
          <w:szCs w:val="28"/>
        </w:rPr>
      </w:pPr>
      <w:r w:rsidRP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Humans are omnivores.</w:t>
      </w:r>
    </w:p>
    <w:p w:rsidR="00B83BAE" w:rsidRDefault="00B83BAE" w:rsidP="00B83BAE">
      <w:pPr>
        <w:spacing w:after="0" w:line="240" w:lineRule="auto"/>
        <w:textAlignment w:val="baseline"/>
        <w:rPr>
          <w:rFonts w:ascii="Kristen ITC" w:eastAsiaTheme="minorEastAsia" w:hAnsi="Kristen ITC"/>
          <w:bCs/>
          <w:color w:val="000000" w:themeColor="text1"/>
          <w:sz w:val="28"/>
          <w:szCs w:val="28"/>
        </w:rPr>
      </w:pPr>
    </w:p>
    <w:p w:rsidR="007359D3" w:rsidRPr="00B83BAE" w:rsidRDefault="007359D3" w:rsidP="00B83BAE">
      <w:pPr>
        <w:spacing w:after="0" w:line="240" w:lineRule="auto"/>
        <w:textAlignment w:val="baseline"/>
        <w:rPr>
          <w:rFonts w:ascii="Kristen ITC" w:hAnsi="Kristen ITC"/>
          <w:b/>
          <w:color w:val="5F5F5F"/>
          <w:sz w:val="28"/>
          <w:szCs w:val="28"/>
        </w:rPr>
      </w:pPr>
      <w:r w:rsidRPr="00B83BAE">
        <w:rPr>
          <w:rFonts w:ascii="Kristen ITC" w:eastAsiaTheme="minorEastAsia" w:hAnsi="Kristen ITC"/>
          <w:b/>
          <w:bCs/>
          <w:color w:val="000000" w:themeColor="text1"/>
          <w:sz w:val="28"/>
          <w:szCs w:val="28"/>
        </w:rPr>
        <w:t>Decomposers</w:t>
      </w:r>
    </w:p>
    <w:p w:rsidR="00B83BAE" w:rsidRDefault="007359D3" w:rsidP="00B83BAE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</w:pP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Decomposers are consumers that get energy by breaking down </w:t>
      </w:r>
      <w:r w:rsid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 plants and animals. </w:t>
      </w:r>
    </w:p>
    <w:p w:rsidR="007359D3" w:rsidRPr="007359D3" w:rsidRDefault="00B83BAE" w:rsidP="00B83BAE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They </w:t>
      </w:r>
      <w:r w:rsidR="007359D3"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return materials stored in dead plants and animals to the </w:t>
      </w:r>
      <w:r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="007359D3"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>, water, and air.  Then</w:t>
      </w:r>
      <w:r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>,</w:t>
      </w:r>
      <w:r w:rsidR="007359D3"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 green plants use the materials to make food.</w:t>
      </w:r>
    </w:p>
    <w:p w:rsidR="00B83BAE" w:rsidRPr="00B83BAE" w:rsidRDefault="00B83BAE" w:rsidP="007359D3">
      <w:pPr>
        <w:pStyle w:val="ListParagraph"/>
        <w:numPr>
          <w:ilvl w:val="0"/>
          <w:numId w:val="8"/>
        </w:numPr>
        <w:textAlignment w:val="baseline"/>
        <w:rPr>
          <w:rFonts w:ascii="Kristen ITC" w:hAnsi="Kristen ITC"/>
          <w:color w:val="5F5F5F"/>
          <w:sz w:val="28"/>
          <w:szCs w:val="28"/>
        </w:rPr>
      </w:pPr>
    </w:p>
    <w:p w:rsidR="007359D3" w:rsidRPr="00B83BAE" w:rsidRDefault="00B83BAE" w:rsidP="00B83BAE">
      <w:pPr>
        <w:spacing w:after="0" w:line="240" w:lineRule="auto"/>
        <w:textAlignment w:val="baseline"/>
        <w:rPr>
          <w:rFonts w:ascii="Kristen ITC" w:hAnsi="Kristen ITC"/>
          <w:b/>
          <w:color w:val="5F5F5F"/>
          <w:sz w:val="28"/>
          <w:szCs w:val="28"/>
        </w:rPr>
      </w:pPr>
      <w:r w:rsidRPr="00B83BAE">
        <w:rPr>
          <w:rFonts w:ascii="Kristen ITC" w:eastAsiaTheme="minorEastAsia" w:hAnsi="Kristen ITC"/>
          <w:b/>
          <w:color w:val="000000" w:themeColor="text1"/>
          <w:sz w:val="28"/>
          <w:szCs w:val="28"/>
        </w:rPr>
        <w:t xml:space="preserve">Food Chains &amp; </w:t>
      </w:r>
      <w:r w:rsidR="007359D3" w:rsidRPr="00B83BAE">
        <w:rPr>
          <w:rFonts w:ascii="Kristen ITC" w:eastAsiaTheme="minorEastAsia" w:hAnsi="Kristen ITC"/>
          <w:b/>
          <w:color w:val="000000" w:themeColor="text1"/>
          <w:sz w:val="28"/>
          <w:szCs w:val="28"/>
        </w:rPr>
        <w:t>Food Webs</w:t>
      </w:r>
    </w:p>
    <w:p w:rsidR="00B83BAE" w:rsidRPr="006B1216" w:rsidRDefault="007359D3" w:rsidP="006B1216">
      <w:pPr>
        <w:spacing w:after="0" w:line="240" w:lineRule="auto"/>
        <w:textAlignment w:val="baseline"/>
        <w:rPr>
          <w:rFonts w:ascii="Kristen ITC" w:hAnsi="Kristen ITC"/>
          <w:color w:val="5F5F5F"/>
          <w:sz w:val="28"/>
          <w:szCs w:val="28"/>
        </w:rPr>
      </w:pPr>
      <w:r w:rsidRP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 xml:space="preserve">As organisms eat other organisms, they get energy. Food chains and food webs show us how that energy moves from one organism to another in an ecosystem.   </w:t>
      </w:r>
    </w:p>
    <w:p w:rsidR="006B1216" w:rsidRDefault="006B1216" w:rsidP="006B1216">
      <w:pPr>
        <w:spacing w:after="0" w:line="240" w:lineRule="auto"/>
        <w:textAlignment w:val="baseline"/>
        <w:rPr>
          <w:rFonts w:ascii="Kristen ITC" w:eastAsiaTheme="minorEastAsia" w:hAnsi="Kristen ITC"/>
          <w:b/>
          <w:color w:val="000000" w:themeColor="text1"/>
          <w:sz w:val="28"/>
          <w:szCs w:val="28"/>
        </w:rPr>
      </w:pPr>
    </w:p>
    <w:p w:rsidR="007359D3" w:rsidRPr="00B83BAE" w:rsidRDefault="007359D3" w:rsidP="006B1216">
      <w:pPr>
        <w:spacing w:after="0" w:line="240" w:lineRule="auto"/>
        <w:textAlignment w:val="baseline"/>
        <w:rPr>
          <w:rFonts w:ascii="Kristen ITC" w:hAnsi="Kristen ITC"/>
          <w:b/>
          <w:color w:val="5F5F5F"/>
          <w:sz w:val="28"/>
          <w:szCs w:val="28"/>
        </w:rPr>
      </w:pPr>
      <w:r w:rsidRPr="00B83BAE">
        <w:rPr>
          <w:rFonts w:ascii="Kristen ITC" w:eastAsiaTheme="minorEastAsia" w:hAnsi="Kristen ITC"/>
          <w:b/>
          <w:color w:val="000000" w:themeColor="text1"/>
          <w:sz w:val="28"/>
          <w:szCs w:val="28"/>
        </w:rPr>
        <w:t>Food Chain</w:t>
      </w:r>
      <w:r w:rsidR="006B1216">
        <w:rPr>
          <w:rFonts w:ascii="Kristen ITC" w:eastAsiaTheme="minorEastAsia" w:hAnsi="Kristen ITC"/>
          <w:b/>
          <w:color w:val="000000" w:themeColor="text1"/>
          <w:sz w:val="28"/>
          <w:szCs w:val="28"/>
        </w:rPr>
        <w:t xml:space="preserve"> </w:t>
      </w:r>
      <w:r w:rsidR="006B1216" w:rsidRPr="006B1216">
        <w:rPr>
          <w:rFonts w:ascii="Kristen ITC" w:eastAsiaTheme="minorEastAsia" w:hAnsi="Kristen ITC"/>
          <w:color w:val="000000" w:themeColor="text1"/>
          <w:sz w:val="28"/>
          <w:szCs w:val="28"/>
        </w:rPr>
        <w:t>(see diagram)</w:t>
      </w:r>
    </w:p>
    <w:p w:rsidR="00B83BAE" w:rsidRDefault="007359D3" w:rsidP="00B83BA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A food chain is a model that shows how </w:t>
      </w:r>
      <w:r w:rsid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 flows from one organism to another.</w:t>
      </w:r>
    </w:p>
    <w:p w:rsidR="007359D3" w:rsidRPr="007359D3" w:rsidRDefault="007359D3" w:rsidP="00B83BA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The </w:t>
      </w:r>
      <w:r w:rsidR="00B83BAE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 show how energy flows from the plant to the mouse,</w:t>
      </w:r>
      <w:r w:rsidR="00B83BAE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 </w:t>
      </w: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from the mouse to the snake, and so on. </w:t>
      </w:r>
      <w:r w:rsidRPr="007359D3">
        <w:rPr>
          <w:rFonts w:ascii="Kristen ITC" w:eastAsiaTheme="minorEastAsia" w:hAnsi="Kristen ITC" w:cstheme="minorBidi"/>
          <w:color w:val="000000" w:themeColor="text1"/>
          <w:sz w:val="28"/>
          <w:szCs w:val="28"/>
        </w:rPr>
        <w:t xml:space="preserve"> </w:t>
      </w:r>
    </w:p>
    <w:p w:rsidR="007359D3" w:rsidRPr="007359D3" w:rsidRDefault="007359D3" w:rsidP="00B83BA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Kristen ITC" w:hAnsi="Kristen ITC"/>
          <w:sz w:val="28"/>
          <w:szCs w:val="28"/>
        </w:rPr>
      </w:pP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But, mice are not the only organisms that get their energy from plants, and snakes are not the only organisms that get their energy from eating mice. </w:t>
      </w:r>
    </w:p>
    <w:p w:rsidR="007359D3" w:rsidRPr="007359D3" w:rsidRDefault="007359D3" w:rsidP="007359D3">
      <w:pPr>
        <w:pStyle w:val="NormalWeb"/>
        <w:spacing w:before="115" w:beforeAutospacing="0" w:after="0" w:afterAutospacing="0" w:line="192" w:lineRule="auto"/>
        <w:ind w:left="547" w:hanging="547"/>
        <w:textAlignment w:val="baseline"/>
        <w:rPr>
          <w:rFonts w:ascii="Kristen ITC" w:hAnsi="Kristen ITC"/>
          <w:sz w:val="28"/>
          <w:szCs w:val="28"/>
        </w:rPr>
      </w:pPr>
      <w:r w:rsidRPr="007359D3">
        <w:rPr>
          <w:rFonts w:ascii="Kristen ITC" w:eastAsiaTheme="minorEastAsia" w:hAnsi="Kristen ITC" w:cstheme="minorBidi"/>
          <w:bCs/>
          <w:color w:val="000000" w:themeColor="text1"/>
          <w:sz w:val="28"/>
          <w:szCs w:val="28"/>
        </w:rPr>
        <w:t xml:space="preserve"> </w:t>
      </w:r>
      <w:r w:rsidRPr="007359D3">
        <w:rPr>
          <w:rFonts w:ascii="Kristen ITC" w:eastAsiaTheme="minorEastAsia" w:hAnsi="Kristen ITC" w:cstheme="minorBidi"/>
          <w:color w:val="000000" w:themeColor="text1"/>
          <w:sz w:val="28"/>
          <w:szCs w:val="28"/>
        </w:rPr>
        <w:t xml:space="preserve"> </w:t>
      </w:r>
    </w:p>
    <w:p w:rsidR="006B1216" w:rsidRDefault="007359D3" w:rsidP="006B1216">
      <w:pPr>
        <w:spacing w:after="0" w:line="240" w:lineRule="auto"/>
        <w:textAlignment w:val="baseline"/>
        <w:rPr>
          <w:rFonts w:ascii="Kristen ITC" w:hAnsi="Kristen ITC"/>
          <w:b/>
          <w:color w:val="5F5F5F"/>
          <w:sz w:val="28"/>
          <w:szCs w:val="28"/>
        </w:rPr>
      </w:pPr>
      <w:r w:rsidRPr="006B1216">
        <w:rPr>
          <w:rFonts w:ascii="Kristen ITC" w:eastAsiaTheme="minorEastAsia" w:hAnsi="Kristen ITC"/>
          <w:b/>
          <w:color w:val="000000" w:themeColor="text1"/>
          <w:sz w:val="28"/>
          <w:szCs w:val="28"/>
        </w:rPr>
        <w:t>Food Web</w:t>
      </w:r>
      <w:r w:rsidR="006B1216">
        <w:rPr>
          <w:rFonts w:ascii="Kristen ITC" w:eastAsiaTheme="minorEastAsia" w:hAnsi="Kristen ITC"/>
          <w:b/>
          <w:color w:val="000000" w:themeColor="text1"/>
          <w:sz w:val="28"/>
          <w:szCs w:val="28"/>
        </w:rPr>
        <w:t xml:space="preserve"> </w:t>
      </w:r>
      <w:r w:rsidR="006B1216" w:rsidRPr="006B1216">
        <w:rPr>
          <w:rFonts w:ascii="Kristen ITC" w:eastAsiaTheme="minorEastAsia" w:hAnsi="Kristen ITC"/>
          <w:color w:val="000000" w:themeColor="text1"/>
          <w:sz w:val="28"/>
          <w:szCs w:val="28"/>
        </w:rPr>
        <w:t>(see diagram)</w:t>
      </w:r>
    </w:p>
    <w:p w:rsidR="00000000" w:rsidRPr="006B1216" w:rsidRDefault="006B1216" w:rsidP="006B1216">
      <w:pPr>
        <w:spacing w:after="0" w:line="240" w:lineRule="auto"/>
        <w:textAlignment w:val="baseline"/>
        <w:rPr>
          <w:rFonts w:ascii="Kristen ITC" w:hAnsi="Kristen ITC"/>
          <w:b/>
          <w:color w:val="5F5F5F"/>
          <w:sz w:val="28"/>
          <w:szCs w:val="28"/>
        </w:rPr>
      </w:pPr>
      <w:r w:rsidRPr="006B1216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So, we have food webs to show us more of these r</w:t>
      </w:r>
      <w:r w:rsidRPr="006B1216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elationships.</w:t>
      </w:r>
      <w:r>
        <w:rPr>
          <w:rFonts w:ascii="Kristen ITC" w:hAnsi="Kristen ITC"/>
          <w:b/>
          <w:color w:val="5F5F5F"/>
          <w:sz w:val="28"/>
          <w:szCs w:val="28"/>
        </w:rPr>
        <w:t xml:space="preserve"> </w:t>
      </w:r>
      <w:r w:rsidRPr="006B1216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 xml:space="preserve">Food webs show </w:t>
      </w:r>
      <w:r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>____________________</w:t>
      </w:r>
      <w:r w:rsidRPr="006B1216">
        <w:rPr>
          <w:rFonts w:ascii="Kristen ITC" w:eastAsiaTheme="minorEastAsia" w:hAnsi="Kristen ITC"/>
          <w:bCs/>
          <w:color w:val="000000" w:themeColor="text1"/>
          <w:sz w:val="28"/>
          <w:szCs w:val="28"/>
        </w:rPr>
        <w:t xml:space="preserve"> food chains in an ecosystem.</w:t>
      </w:r>
    </w:p>
    <w:p w:rsidR="006B1216" w:rsidRDefault="006B1216" w:rsidP="006B1216">
      <w:pPr>
        <w:textAlignment w:val="baseline"/>
        <w:rPr>
          <w:rFonts w:ascii="Kristen ITC" w:eastAsiaTheme="minorEastAsia" w:hAnsi="Kristen ITC"/>
          <w:color w:val="000000" w:themeColor="text1"/>
          <w:sz w:val="28"/>
          <w:szCs w:val="28"/>
        </w:rPr>
      </w:pPr>
    </w:p>
    <w:p w:rsidR="006B1216" w:rsidRDefault="006B1216" w:rsidP="006B1216">
      <w:pPr>
        <w:textAlignment w:val="baseline"/>
        <w:rPr>
          <w:rFonts w:ascii="Kristen ITC" w:eastAsiaTheme="minorEastAsia" w:hAnsi="Kristen ITC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7113E76" wp14:editId="0B95F2C3">
            <wp:extent cx="4495800" cy="3487738"/>
            <wp:effectExtent l="0" t="0" r="0" b="0"/>
            <wp:docPr id="18436" name="Picture 4" descr="4D9BB688B89B4092F9D10BDAEF83EC41E762F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4D9BB688B89B4092F9D10BDAEF83EC41E762FBD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48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B1216" w:rsidRDefault="006B1216" w:rsidP="006B1216">
      <w:pPr>
        <w:textAlignment w:val="baseline"/>
        <w:rPr>
          <w:rFonts w:ascii="Kristen ITC" w:eastAsiaTheme="minorEastAsia" w:hAnsi="Kristen ITC"/>
          <w:color w:val="000000" w:themeColor="text1"/>
          <w:sz w:val="28"/>
          <w:szCs w:val="28"/>
        </w:rPr>
      </w:pPr>
    </w:p>
    <w:p w:rsidR="006B1216" w:rsidRDefault="006B1216" w:rsidP="006B1216">
      <w:pPr>
        <w:textAlignment w:val="baseline"/>
        <w:rPr>
          <w:rFonts w:ascii="Kristen ITC" w:eastAsiaTheme="minorEastAsia" w:hAnsi="Kristen ITC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768756D4" wp14:editId="443A8E62">
            <wp:extent cx="4335780" cy="3775979"/>
            <wp:effectExtent l="0" t="0" r="7620" b="0"/>
            <wp:docPr id="21508" name="Picture 4" descr="0_quiz-2_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0_quiz-2_1-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377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A164C" w:rsidRPr="007359D3" w:rsidRDefault="00DA164C"/>
    <w:sectPr w:rsidR="00DA164C" w:rsidRPr="007359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216" w:rsidRDefault="006B1216" w:rsidP="006B1216">
      <w:pPr>
        <w:spacing w:after="0" w:line="240" w:lineRule="auto"/>
      </w:pPr>
      <w:r>
        <w:separator/>
      </w:r>
    </w:p>
  </w:endnote>
  <w:endnote w:type="continuationSeparator" w:id="0">
    <w:p w:rsidR="006B1216" w:rsidRDefault="006B1216" w:rsidP="006B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849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216" w:rsidRDefault="006B12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1216" w:rsidRDefault="006B1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216" w:rsidRDefault="006B1216" w:rsidP="006B1216">
      <w:pPr>
        <w:spacing w:after="0" w:line="240" w:lineRule="auto"/>
      </w:pPr>
      <w:r>
        <w:separator/>
      </w:r>
    </w:p>
  </w:footnote>
  <w:footnote w:type="continuationSeparator" w:id="0">
    <w:p w:rsidR="006B1216" w:rsidRDefault="006B1216" w:rsidP="006B1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92D"/>
    <w:multiLevelType w:val="hybridMultilevel"/>
    <w:tmpl w:val="CE10F20A"/>
    <w:lvl w:ilvl="0" w:tplc="1026E8A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0264BA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275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E2EDA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AE2E8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2E65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8913A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8B3F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A289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715BB"/>
    <w:multiLevelType w:val="hybridMultilevel"/>
    <w:tmpl w:val="960277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71A8E"/>
    <w:multiLevelType w:val="hybridMultilevel"/>
    <w:tmpl w:val="DBA00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3545"/>
    <w:multiLevelType w:val="hybridMultilevel"/>
    <w:tmpl w:val="BF1C3208"/>
    <w:lvl w:ilvl="0" w:tplc="DFFC788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44564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C58F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C6DA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4931E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EED8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A9E9E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E17D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4ECB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84A52"/>
    <w:multiLevelType w:val="hybridMultilevel"/>
    <w:tmpl w:val="F1EC9758"/>
    <w:lvl w:ilvl="0" w:tplc="AD7610D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62F"/>
    <w:multiLevelType w:val="hybridMultilevel"/>
    <w:tmpl w:val="9C7491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3122C"/>
    <w:multiLevelType w:val="hybridMultilevel"/>
    <w:tmpl w:val="88440044"/>
    <w:lvl w:ilvl="0" w:tplc="45EA9BF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750DE"/>
    <w:multiLevelType w:val="hybridMultilevel"/>
    <w:tmpl w:val="207804D6"/>
    <w:lvl w:ilvl="0" w:tplc="D0BC6794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E3EE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A402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C06DC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4C56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EA734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AAB4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67F0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26DB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02D90"/>
    <w:multiLevelType w:val="hybridMultilevel"/>
    <w:tmpl w:val="576C621C"/>
    <w:lvl w:ilvl="0" w:tplc="45EA9BF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84F2E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434A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802A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0B86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61EA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2A93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3C98F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60ED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E134B"/>
    <w:multiLevelType w:val="hybridMultilevel"/>
    <w:tmpl w:val="972AC78C"/>
    <w:lvl w:ilvl="0" w:tplc="F48054F8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49F80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23FF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12C108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0014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2C12E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C85A8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CD02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CDE6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D53DD8"/>
    <w:multiLevelType w:val="hybridMultilevel"/>
    <w:tmpl w:val="928A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A0782"/>
    <w:multiLevelType w:val="hybridMultilevel"/>
    <w:tmpl w:val="77D48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00437"/>
    <w:multiLevelType w:val="hybridMultilevel"/>
    <w:tmpl w:val="E7E84412"/>
    <w:lvl w:ilvl="0" w:tplc="857A337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E64A7"/>
    <w:multiLevelType w:val="hybridMultilevel"/>
    <w:tmpl w:val="34228A76"/>
    <w:lvl w:ilvl="0" w:tplc="7030706C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09ABE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ADE0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805F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1A918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4F28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A649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D08C1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E9086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CF06E6"/>
    <w:multiLevelType w:val="hybridMultilevel"/>
    <w:tmpl w:val="B20ABB00"/>
    <w:lvl w:ilvl="0" w:tplc="8BD281C2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EDD9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4119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47686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E303A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288B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4533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E6B26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021A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45E65"/>
    <w:multiLevelType w:val="hybridMultilevel"/>
    <w:tmpl w:val="0720AA4C"/>
    <w:lvl w:ilvl="0" w:tplc="857A337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74103"/>
    <w:multiLevelType w:val="hybridMultilevel"/>
    <w:tmpl w:val="A508B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E0E33"/>
    <w:multiLevelType w:val="hybridMultilevel"/>
    <w:tmpl w:val="E3304D0A"/>
    <w:lvl w:ilvl="0" w:tplc="1198538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C0460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077A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0ED9E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4606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698AC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8259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02F24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A375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251124"/>
    <w:multiLevelType w:val="hybridMultilevel"/>
    <w:tmpl w:val="8996AA16"/>
    <w:lvl w:ilvl="0" w:tplc="857A337E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0EAEA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AA4DE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422ED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E9F7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6BCCC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4B43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08188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001C4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C2B0D"/>
    <w:multiLevelType w:val="hybridMultilevel"/>
    <w:tmpl w:val="B6603222"/>
    <w:lvl w:ilvl="0" w:tplc="AD7610D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80B40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3A341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49AC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CFC3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638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EB60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CEF92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2520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942B6D"/>
    <w:multiLevelType w:val="hybridMultilevel"/>
    <w:tmpl w:val="7AC07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24EAC"/>
    <w:multiLevelType w:val="hybridMultilevel"/>
    <w:tmpl w:val="C33C4F98"/>
    <w:lvl w:ilvl="0" w:tplc="D0888E0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FF1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6A322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C2088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72C60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09EA6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21650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2B53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C2C51E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F643F"/>
    <w:multiLevelType w:val="hybridMultilevel"/>
    <w:tmpl w:val="4044EB2A"/>
    <w:lvl w:ilvl="0" w:tplc="58A63A5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2DC3C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27D0E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487E2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6B962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327308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889A3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821E0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8EB5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933BEB"/>
    <w:multiLevelType w:val="hybridMultilevel"/>
    <w:tmpl w:val="F21827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F0510"/>
    <w:multiLevelType w:val="hybridMultilevel"/>
    <w:tmpl w:val="EA7E6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19"/>
  </w:num>
  <w:num w:numId="9">
    <w:abstractNumId w:val="17"/>
  </w:num>
  <w:num w:numId="10">
    <w:abstractNumId w:val="22"/>
  </w:num>
  <w:num w:numId="11">
    <w:abstractNumId w:val="7"/>
  </w:num>
  <w:num w:numId="12">
    <w:abstractNumId w:val="10"/>
  </w:num>
  <w:num w:numId="13">
    <w:abstractNumId w:val="12"/>
  </w:num>
  <w:num w:numId="14">
    <w:abstractNumId w:val="15"/>
  </w:num>
  <w:num w:numId="15">
    <w:abstractNumId w:val="1"/>
  </w:num>
  <w:num w:numId="16">
    <w:abstractNumId w:val="5"/>
  </w:num>
  <w:num w:numId="17">
    <w:abstractNumId w:val="6"/>
  </w:num>
  <w:num w:numId="18">
    <w:abstractNumId w:val="20"/>
  </w:num>
  <w:num w:numId="19">
    <w:abstractNumId w:val="16"/>
  </w:num>
  <w:num w:numId="20">
    <w:abstractNumId w:val="11"/>
  </w:num>
  <w:num w:numId="21">
    <w:abstractNumId w:val="2"/>
  </w:num>
  <w:num w:numId="22">
    <w:abstractNumId w:val="4"/>
  </w:num>
  <w:num w:numId="23">
    <w:abstractNumId w:val="23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D3"/>
    <w:rsid w:val="006B1216"/>
    <w:rsid w:val="007359D3"/>
    <w:rsid w:val="00B83BAE"/>
    <w:rsid w:val="00D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16"/>
  </w:style>
  <w:style w:type="paragraph" w:styleId="Footer">
    <w:name w:val="footer"/>
    <w:basedOn w:val="Normal"/>
    <w:link w:val="FooterChar"/>
    <w:uiPriority w:val="99"/>
    <w:unhideWhenUsed/>
    <w:rsid w:val="006B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9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16"/>
  </w:style>
  <w:style w:type="paragraph" w:styleId="Footer">
    <w:name w:val="footer"/>
    <w:basedOn w:val="Normal"/>
    <w:link w:val="FooterChar"/>
    <w:uiPriority w:val="99"/>
    <w:unhideWhenUsed/>
    <w:rsid w:val="006B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3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5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1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00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5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0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Duncan</dc:creator>
  <cp:lastModifiedBy>Max Duncan</cp:lastModifiedBy>
  <cp:revision>1</cp:revision>
  <cp:lastPrinted>2012-08-28T18:18:00Z</cp:lastPrinted>
  <dcterms:created xsi:type="dcterms:W3CDTF">2012-08-28T17:50:00Z</dcterms:created>
  <dcterms:modified xsi:type="dcterms:W3CDTF">2012-08-28T18:19:00Z</dcterms:modified>
</cp:coreProperties>
</file>